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B4B7B" w14:textId="423C049B" w:rsidR="00AB53A4" w:rsidRPr="00107CF7" w:rsidRDefault="00B67262" w:rsidP="00107CF7">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北京大学人民医院通州院区地下二层RF1AL1配电箱迁移及末端线路改造工程</w:t>
      </w:r>
      <w:r w:rsidR="00107CF7">
        <w:rPr>
          <w:rFonts w:asciiTheme="minorEastAsia" w:hAnsiTheme="minorEastAsia" w:hint="eastAsia"/>
          <w:sz w:val="28"/>
          <w:szCs w:val="28"/>
        </w:rPr>
        <w:t>（二次）</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5DD10809"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北京大学人民医院通州院区地下二层RF1AL1配电箱迁移及末端线路改造工程</w:t>
      </w:r>
      <w:r w:rsidR="00107CF7">
        <w:rPr>
          <w:rFonts w:asciiTheme="minorEastAsia" w:hAnsiTheme="minorEastAsia" w:hint="eastAsia"/>
          <w:szCs w:val="21"/>
        </w:rPr>
        <w:t>（二次）</w:t>
      </w:r>
    </w:p>
    <w:p w14:paraId="26927460" w14:textId="15672CF6"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北京市通州区漷县镇南凤西一路39号</w:t>
      </w:r>
    </w:p>
    <w:p w14:paraId="5B874870" w14:textId="307A8D05" w:rsidR="00B2537B" w:rsidRPr="00C5007B" w:rsidRDefault="00B2537B" w:rsidP="00C5007B">
      <w:pPr>
        <w:ind w:firstLineChars="135" w:firstLine="283"/>
      </w:pPr>
      <w:r w:rsidRPr="00FC6268">
        <w:rPr>
          <w:rFonts w:asciiTheme="minorEastAsia" w:hAnsiTheme="minorEastAsia" w:hint="eastAsia"/>
          <w:szCs w:val="21"/>
        </w:rPr>
        <w:t>项目概况：</w:t>
      </w:r>
      <w:r w:rsidR="000A3FE1" w:rsidRPr="000A3FE1">
        <w:rPr>
          <w:rFonts w:asciiTheme="minorEastAsia" w:hAnsiTheme="minorEastAsia" w:hint="eastAsia"/>
          <w:szCs w:val="21"/>
        </w:rPr>
        <w:t>本工程</w:t>
      </w:r>
      <w:r w:rsidR="00B67262">
        <w:rPr>
          <w:rFonts w:asciiTheme="minorEastAsia" w:hAnsiTheme="minorEastAsia" w:hint="eastAsia"/>
          <w:szCs w:val="21"/>
        </w:rPr>
        <w:t>位于</w:t>
      </w:r>
      <w:r w:rsidR="00B67262">
        <w:rPr>
          <w:rFonts w:hint="eastAsia"/>
        </w:rPr>
        <w:t>地下二层人防强电间配电箱（</w:t>
      </w:r>
      <w:r w:rsidR="00B67262">
        <w:rPr>
          <w:rFonts w:hint="eastAsia"/>
        </w:rPr>
        <w:t>RF1AL1</w:t>
      </w:r>
      <w:r w:rsidR="00B67262">
        <w:rPr>
          <w:rFonts w:hint="eastAsia"/>
        </w:rPr>
        <w:t>，负责区域照明及插座供电），进出线槽与墙体开孔处存在渗水痕迹及严重锈蚀，积水沿线</w:t>
      </w:r>
      <w:proofErr w:type="gramStart"/>
      <w:r w:rsidR="00B67262">
        <w:rPr>
          <w:rFonts w:hint="eastAsia"/>
        </w:rPr>
        <w:t>缆</w:t>
      </w:r>
      <w:proofErr w:type="gramEnd"/>
      <w:r w:rsidR="00B67262">
        <w:rPr>
          <w:rFonts w:hint="eastAsia"/>
        </w:rPr>
        <w:t>进入致箱体内部长期潮湿，引发元件锈蚀、绝缘性能劣化；末端线缆因潮湿加速老化导致绝缘层破损，存在漏电、短路、触电及火灾多重安全风险。</w:t>
      </w:r>
    </w:p>
    <w:p w14:paraId="6FF2C80D" w14:textId="47EED552"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5007B">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0C7F81A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5007B">
        <w:rPr>
          <w:rFonts w:asciiTheme="minorEastAsia" w:hAnsiTheme="minorEastAsia" w:hint="eastAsia"/>
          <w:szCs w:val="21"/>
        </w:rPr>
        <w:t>6.550708</w:t>
      </w:r>
      <w:r w:rsidR="005B1AF0">
        <w:rPr>
          <w:rFonts w:asciiTheme="minorEastAsia" w:hAnsiTheme="minorEastAsia" w:hint="eastAsia"/>
          <w:szCs w:val="21"/>
        </w:rPr>
        <w:t>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7EE13232"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107CF7">
        <w:rPr>
          <w:rFonts w:hAnsi="宋体" w:hint="eastAsia"/>
          <w:szCs w:val="21"/>
        </w:rPr>
        <w:t>9</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48480DC0"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11124" w:rsidRPr="00B11124">
        <w:rPr>
          <w:rFonts w:hAnsi="宋体" w:hint="eastAsia"/>
          <w:szCs w:val="21"/>
        </w:rPr>
        <w:t>建筑机电安工程专业承包三级及以上资质</w:t>
      </w:r>
      <w:r w:rsidR="00CB6C31">
        <w:rPr>
          <w:rFonts w:hAnsi="宋体" w:hint="eastAsia"/>
          <w:szCs w:val="21"/>
        </w:rPr>
        <w:t>、</w:t>
      </w:r>
      <w:r w:rsidR="00CB6C31" w:rsidRPr="00CB6C31">
        <w:rPr>
          <w:rFonts w:hAnsi="宋体" w:hint="eastAsia"/>
          <w:szCs w:val="21"/>
        </w:rPr>
        <w:t>提供国家能源局核发的承装（修、试）电力设施许可证五级及以上资质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27D3345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B6C31" w:rsidRPr="00CB6C31">
        <w:rPr>
          <w:rFonts w:asciiTheme="minorEastAsia" w:hAnsiTheme="minorEastAsia" w:hint="eastAsia"/>
          <w:szCs w:val="21"/>
          <w:u w:val="single"/>
        </w:rPr>
        <w:t>通州院区地下二层RF1AL1配电箱迁移及末端线路改造工程</w:t>
      </w:r>
      <w:r w:rsidR="00107CF7">
        <w:rPr>
          <w:rFonts w:asciiTheme="minorEastAsia" w:hAnsiTheme="minorEastAsia" w:hint="eastAsia"/>
          <w:szCs w:val="21"/>
          <w:u w:val="single"/>
        </w:rPr>
        <w:t>（二次）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7912D004"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107CF7">
        <w:rPr>
          <w:rFonts w:asciiTheme="minorEastAsia" w:hAnsiTheme="minorEastAsia" w:hint="eastAsia"/>
          <w:szCs w:val="21"/>
        </w:rPr>
        <w:t>10</w:t>
      </w:r>
      <w:r w:rsidR="007A0631" w:rsidRPr="009772CD">
        <w:rPr>
          <w:rFonts w:asciiTheme="minorEastAsia" w:hAnsiTheme="minorEastAsia" w:hint="eastAsia"/>
          <w:szCs w:val="21"/>
        </w:rPr>
        <w:t>月</w:t>
      </w:r>
      <w:r w:rsidR="00107CF7">
        <w:rPr>
          <w:rFonts w:asciiTheme="minorEastAsia" w:hAnsiTheme="minorEastAsia" w:hint="eastAsia"/>
          <w:szCs w:val="21"/>
        </w:rPr>
        <w:t>28</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107CF7">
        <w:rPr>
          <w:rFonts w:asciiTheme="minorEastAsia" w:hAnsiTheme="minorEastAsia" w:hint="eastAsia"/>
          <w:szCs w:val="21"/>
        </w:rPr>
        <w:t>10</w:t>
      </w:r>
      <w:r w:rsidR="007A0631" w:rsidRPr="009772CD">
        <w:rPr>
          <w:rFonts w:asciiTheme="minorEastAsia" w:hAnsiTheme="minorEastAsia" w:hint="eastAsia"/>
          <w:szCs w:val="21"/>
        </w:rPr>
        <w:t>月</w:t>
      </w:r>
      <w:r w:rsidR="00107CF7">
        <w:rPr>
          <w:rFonts w:asciiTheme="minorEastAsia" w:hAnsiTheme="minorEastAsia" w:hint="eastAsia"/>
          <w:szCs w:val="21"/>
        </w:rPr>
        <w:t>30</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A5A5B51"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CB6C31" w:rsidRPr="000A3FE1">
        <w:rPr>
          <w:rFonts w:asciiTheme="minorEastAsia" w:hAnsiTheme="minorEastAsia" w:hint="eastAsia"/>
          <w:szCs w:val="21"/>
        </w:rPr>
        <w:t>本工程</w:t>
      </w:r>
      <w:r w:rsidR="00CB6C31">
        <w:rPr>
          <w:rFonts w:asciiTheme="minorEastAsia" w:hAnsiTheme="minorEastAsia" w:hint="eastAsia"/>
          <w:szCs w:val="21"/>
        </w:rPr>
        <w:t>位于</w:t>
      </w:r>
      <w:r w:rsidR="00CB6C31">
        <w:rPr>
          <w:rFonts w:hint="eastAsia"/>
        </w:rPr>
        <w:t>地下二层人防强电间配电箱（</w:t>
      </w:r>
      <w:r w:rsidR="00CB6C31">
        <w:rPr>
          <w:rFonts w:hint="eastAsia"/>
        </w:rPr>
        <w:t>RF1AL1</w:t>
      </w:r>
      <w:r w:rsidR="00CB6C31">
        <w:rPr>
          <w:rFonts w:hint="eastAsia"/>
        </w:rPr>
        <w:t>，负责区域照明及插座供电），进出线槽与墙体开孔处存在渗水痕迹及严重锈蚀，积水沿线</w:t>
      </w:r>
      <w:proofErr w:type="gramStart"/>
      <w:r w:rsidR="00CB6C31">
        <w:rPr>
          <w:rFonts w:hint="eastAsia"/>
        </w:rPr>
        <w:t>缆</w:t>
      </w:r>
      <w:proofErr w:type="gramEnd"/>
      <w:r w:rsidR="00CB6C31">
        <w:rPr>
          <w:rFonts w:hint="eastAsia"/>
        </w:rPr>
        <w:t>进入致箱体内部长期潮湿，引发元件锈蚀、绝缘性能劣化；末端线缆因潮湿加速老化导致绝缘层破损，存在漏电、短路、触电及火灾多重安全风险。</w:t>
      </w:r>
    </w:p>
    <w:p w14:paraId="65EF133C" w14:textId="5EBA9959"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sidR="00CB6C31">
        <w:rPr>
          <w:rFonts w:asciiTheme="minorEastAsia" w:hAnsiTheme="minorEastAsia" w:hint="eastAsia"/>
          <w:szCs w:val="21"/>
        </w:rPr>
        <w:t>0</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777777" w:rsidR="00AD7973" w:rsidRDefault="00AD7973" w:rsidP="00AD7973">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p>
    <w:p w14:paraId="5A16BBCA" w14:textId="60B305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项目承接单位在实施施工前，应向发包人报送优化后的施工方案，并以此及相关图纸作为工作依据。</w:t>
      </w:r>
    </w:p>
    <w:p w14:paraId="352F21A1" w14:textId="5E1B161C"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负责与政府及有关单位联系、协调直至完成</w:t>
      </w:r>
      <w:proofErr w:type="gramStart"/>
      <w:r w:rsidRPr="00AD7973">
        <w:rPr>
          <w:rFonts w:asciiTheme="minorEastAsia" w:hAnsiTheme="minorEastAsia" w:hint="eastAsia"/>
          <w:szCs w:val="21"/>
        </w:rPr>
        <w:t>本程所有</w:t>
      </w:r>
      <w:proofErr w:type="gramEnd"/>
      <w:r w:rsidRPr="00AD7973">
        <w:rPr>
          <w:rFonts w:asciiTheme="minorEastAsia" w:hAnsiTheme="minorEastAsia" w:hint="eastAsia"/>
          <w:szCs w:val="21"/>
        </w:rPr>
        <w:t>工程验收、备案及本工程正常供暖并移交物业（或对应管理方），因此而产生的有关费用由响应方负责。如有需要，发包方可给予合理的协助或以其名义配合。负责制作、提供工程竣工资料及竣工图，并达到政府和相关部门的要求，完成报验和验收，并将资料档案统一移交相关单位。</w:t>
      </w:r>
    </w:p>
    <w:p w14:paraId="6C29F0E2" w14:textId="05BA8063"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在工程竣工移交时，响应方须按相应要求提交操作及维修手册等，提供相应的培训等、计划对发包方和物业单位技术人员进行培训，培训内容应包括但不限于：设备的基本构造及工作原理、正常操作和使用方法、饰面材料日常维护和保养方法、故障时的应急处理等。响应方需服从发包人关于施工区域安全文明施工统一管理要求，协调各单位按照工序固化及总体部署有序组织施工。</w:t>
      </w:r>
    </w:p>
    <w:p w14:paraId="200AEE50" w14:textId="775BBCD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响应方负责其物料损耗，并须在保修期内免费提供正常物料零配件供维修替换，并负责缺陷维修和日常维护保养。</w:t>
      </w:r>
    </w:p>
    <w:p w14:paraId="5E652F3A" w14:textId="2B8EDC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w:t>
      </w:r>
      <w:r w:rsidRPr="00AD7973">
        <w:rPr>
          <w:rFonts w:asciiTheme="minorEastAsia" w:hAnsiTheme="minorEastAsia" w:hint="eastAsia"/>
          <w:szCs w:val="21"/>
        </w:rPr>
        <w:t>应遵守发包人的安全保卫及其它有关规章制度。</w:t>
      </w:r>
    </w:p>
    <w:p w14:paraId="6AD1BECD" w14:textId="123E9F9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本工程</w:t>
      </w:r>
      <w:r w:rsidRPr="00AD7973">
        <w:rPr>
          <w:rFonts w:asciiTheme="minorEastAsia" w:hAnsiTheme="minorEastAsia" w:hint="eastAsia"/>
          <w:szCs w:val="21"/>
        </w:rPr>
        <w:t>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B91AC8C" w14:textId="1D287CD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w:t>
      </w:r>
      <w:r w:rsidRPr="00AD7973">
        <w:rPr>
          <w:rFonts w:asciiTheme="minorEastAsia" w:hAnsiTheme="minorEastAsia" w:hint="eastAsia"/>
          <w:szCs w:val="21"/>
        </w:rPr>
        <w:lastRenderedPageBreak/>
        <w:t>非</w:t>
      </w:r>
      <w:r w:rsidRPr="00AD7973">
        <w:rPr>
          <w:rFonts w:asciiTheme="minorEastAsia" w:hAnsiTheme="minorEastAsia"/>
          <w:szCs w:val="21"/>
        </w:rPr>
        <w:t>施工区域</w:t>
      </w:r>
      <w:r w:rsidRPr="00AD7973">
        <w:rPr>
          <w:rFonts w:asciiTheme="minorEastAsia" w:hAnsiTheme="minorEastAsia" w:hint="eastAsia"/>
          <w:szCs w:val="21"/>
        </w:rPr>
        <w:t>完全隔离。</w:t>
      </w:r>
    </w:p>
    <w:p w14:paraId="6E9523E4" w14:textId="396516B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成品保护</w:t>
      </w:r>
      <w:r w:rsidRPr="00AD7973">
        <w:rPr>
          <w:rFonts w:asciiTheme="minorEastAsia" w:hAnsiTheme="minorEastAsia" w:hint="eastAsia"/>
          <w:szCs w:val="21"/>
        </w:rPr>
        <w:t>: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6A8EC209" w14:textId="26D74A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承担施工安全保卫工作及非夜间施工照明的责任和要求:由承包人负责并承担由此发生的费用。</w:t>
      </w:r>
    </w:p>
    <w:p w14:paraId="01B6B5CE" w14:textId="20B5F73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需承包人办理的有关施工场地交通、环卫和施工噪声管理等手续:按北京市有关规定办理,承包人负责处理并承担费用。</w:t>
      </w:r>
    </w:p>
    <w:p w14:paraId="59694DD7" w14:textId="459BD5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施工场地清洁卫生的要求</w:t>
      </w:r>
      <w:r w:rsidRPr="00AD7973">
        <w:rPr>
          <w:rFonts w:asciiTheme="minorEastAsia" w:hAnsiTheme="minorEastAsia" w:hint="eastAsia"/>
          <w:szCs w:val="21"/>
        </w:rPr>
        <w:t>:对施工渣土、生产和生活垃圾应及时清运,承包人承担由此发生的费用。</w:t>
      </w:r>
    </w:p>
    <w:p w14:paraId="37DC1F2E" w14:textId="1E63F49E"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承包人有责任采取必要的措施</w:t>
      </w:r>
      <w:r w:rsidRPr="00AD7973">
        <w:rPr>
          <w:rFonts w:asciiTheme="minorEastAsia" w:hAnsiTheme="minorEastAsia" w:hint="eastAsia"/>
          <w:szCs w:val="21"/>
        </w:rPr>
        <w:t>,协商并解决扰民及</w:t>
      </w:r>
      <w:proofErr w:type="gramStart"/>
      <w:r w:rsidRPr="00AD7973">
        <w:rPr>
          <w:rFonts w:asciiTheme="minorEastAsia" w:hAnsiTheme="minorEastAsia" w:hint="eastAsia"/>
          <w:szCs w:val="21"/>
        </w:rPr>
        <w:t>民扰问题</w:t>
      </w:r>
      <w:proofErr w:type="gramEnd"/>
      <w:r w:rsidRPr="00AD7973">
        <w:rPr>
          <w:rFonts w:asciiTheme="minorEastAsia" w:hAnsiTheme="minorEastAsia" w:hint="eastAsia"/>
          <w:szCs w:val="21"/>
        </w:rPr>
        <w:t>,承包人必须遵照有关国家、北京市政府发布的规定,避免或减少由于施工造成的噪音、空气污染而带来的扰民及</w:t>
      </w:r>
      <w:proofErr w:type="gramStart"/>
      <w:r w:rsidRPr="00AD7973">
        <w:rPr>
          <w:rFonts w:asciiTheme="minorEastAsia" w:hAnsiTheme="minorEastAsia" w:hint="eastAsia"/>
          <w:szCs w:val="21"/>
        </w:rPr>
        <w:t>民扰影响</w:t>
      </w:r>
      <w:proofErr w:type="gramEnd"/>
      <w:r w:rsidRPr="00AD7973">
        <w:rPr>
          <w:rFonts w:asciiTheme="minorEastAsia" w:hAnsiTheme="minorEastAsia" w:hint="eastAsia"/>
          <w:szCs w:val="21"/>
        </w:rPr>
        <w:t>,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12A4EBAD" w14:textId="23F4A7C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承包人应在各类重用会议或其他事件</w:t>
      </w:r>
      <w:r w:rsidRPr="00AD7973">
        <w:rPr>
          <w:rFonts w:asciiTheme="minorEastAsia" w:hAnsiTheme="minorEastAsia" w:hint="eastAsia"/>
          <w:szCs w:val="21"/>
        </w:rPr>
        <w:t>(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5BF1F5A8" w14:textId="1FB7DAD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工程施工不得影响医院的正常运行</w:t>
      </w:r>
      <w:r w:rsidRPr="00AD7973">
        <w:rPr>
          <w:rFonts w:asciiTheme="minorEastAsia" w:hAnsiTheme="minorEastAsia" w:hint="eastAsia"/>
          <w:szCs w:val="21"/>
        </w:rPr>
        <w:t>,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6C6A1581" w14:textId="517CFC17"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施工过程中涉及对原结构开洞、开槽</w:t>
      </w:r>
      <w:r w:rsidRPr="00AD7973">
        <w:rPr>
          <w:rFonts w:asciiTheme="minorEastAsia" w:hAnsiTheme="minorEastAsia" w:hint="eastAsia"/>
          <w:szCs w:val="21"/>
        </w:rPr>
        <w:t>,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3CC7F026" w14:textId="7E3322AD"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建立健全各类安全管理制度</w:t>
      </w:r>
      <w:r w:rsidRPr="00AD7973">
        <w:rPr>
          <w:rFonts w:asciiTheme="minorEastAsia" w:hAnsiTheme="minorEastAsia" w:hint="eastAsia"/>
          <w:szCs w:val="21"/>
        </w:rPr>
        <w:t>,并坚决贯彻执行,严格考核。对各个层面及岗位上的安全工作,要件</w:t>
      </w:r>
      <w:proofErr w:type="gramStart"/>
      <w:r w:rsidRPr="00AD7973">
        <w:rPr>
          <w:rFonts w:asciiTheme="minorEastAsia" w:hAnsiTheme="minorEastAsia" w:hint="eastAsia"/>
          <w:szCs w:val="21"/>
        </w:rPr>
        <w:t>件</w:t>
      </w:r>
      <w:proofErr w:type="gramEnd"/>
      <w:r w:rsidRPr="00AD7973">
        <w:rPr>
          <w:rFonts w:asciiTheme="minorEastAsia" w:hAnsiTheme="minorEastAsia" w:hint="eastAsia"/>
          <w:szCs w:val="21"/>
        </w:rPr>
        <w:t>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5D54A610" w14:textId="23AB9446" w:rsidR="00AD7973" w:rsidRPr="00AD7973" w:rsidRDefault="00AD7973" w:rsidP="00AD7973">
      <w:pPr>
        <w:pStyle w:val="af"/>
        <w:numPr>
          <w:ilvl w:val="0"/>
          <w:numId w:val="9"/>
        </w:numPr>
        <w:spacing w:line="360" w:lineRule="auto"/>
        <w:ind w:firstLineChars="0" w:firstLine="127"/>
        <w:rPr>
          <w:rFonts w:asciiTheme="minorEastAsia" w:eastAsiaTheme="minorEastAsia" w:hAnsiTheme="minorEastAsia" w:cstheme="minorBidi" w:hint="eastAsia"/>
          <w:szCs w:val="21"/>
        </w:rPr>
      </w:pPr>
      <w:r w:rsidRPr="00AD7973">
        <w:rPr>
          <w:rFonts w:asciiTheme="minorEastAsia" w:eastAsiaTheme="minorEastAsia" w:hAnsiTheme="minorEastAsia" w:cstheme="minorBidi" w:hint="eastAsia"/>
          <w:szCs w:val="21"/>
        </w:rPr>
        <w:t>承包人应将专业分包工程的进度工期纳入总承包工期进度管理中,并按照施工总控进度计划向专业分包人及时提供进场、运输和施工条件,统筹安排专业分包人的生产、生活临时设施。</w:t>
      </w:r>
    </w:p>
    <w:p w14:paraId="5275BFAE" w14:textId="32867D90" w:rsidR="008277A3" w:rsidRPr="00DB7686" w:rsidRDefault="00AD7973"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5A431E33" w:rsidR="004E1D0F" w:rsidRPr="00D86007" w:rsidRDefault="00405F4D"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CB6C31" w:rsidRPr="00CB6C31">
        <w:rPr>
          <w:rFonts w:asciiTheme="minorEastAsia" w:hAnsiTheme="minorEastAsia" w:hint="eastAsia"/>
          <w:szCs w:val="21"/>
        </w:rPr>
        <w:t>《建设工程工程量清单计价规范》（GB50500-2013）和配</w:t>
      </w:r>
      <w:r w:rsidR="00CB6C31" w:rsidRPr="00CB6C31">
        <w:rPr>
          <w:rFonts w:asciiTheme="minorEastAsia" w:hAnsiTheme="minorEastAsia" w:hint="eastAsia"/>
          <w:szCs w:val="21"/>
        </w:rPr>
        <w:lastRenderedPageBreak/>
        <w:t>套的工程量计算规范（GB50854-2013～GB50862-2013）、《房屋修缮工程工程量计算规范》（2023-北京）及配套的计算规范</w:t>
      </w:r>
      <w:r w:rsidR="00D86007" w:rsidRPr="00D86007">
        <w:rPr>
          <w:rFonts w:asciiTheme="minorEastAsia" w:hAnsiTheme="minorEastAsia" w:hint="eastAsia"/>
          <w:szCs w:val="21"/>
        </w:rPr>
        <w:t>；</w:t>
      </w:r>
      <w:r w:rsidR="00CB6C31" w:rsidRPr="00CB6C31">
        <w:rPr>
          <w:rFonts w:asciiTheme="minorEastAsia" w:hAnsiTheme="minorEastAsia" w:hint="eastAsia"/>
          <w:szCs w:val="21"/>
        </w:rPr>
        <w:t>2021年《北京市建设工程计价依据一预算消耗量标准》和《北京市房屋修缮工程计价依据——预算消耗量标准》及相关的编制说明等</w:t>
      </w:r>
      <w:r w:rsidR="00D86007" w:rsidRPr="00D86007">
        <w:rPr>
          <w:rFonts w:asciiTheme="minorEastAsia" w:hAnsiTheme="minorEastAsia" w:hint="eastAsia"/>
          <w:szCs w:val="21"/>
        </w:rPr>
        <w:t>；</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CB6C31">
        <w:rPr>
          <w:rFonts w:asciiTheme="minorEastAsia" w:hAnsiTheme="minorEastAsia" w:hint="eastAsia"/>
          <w:szCs w:val="21"/>
        </w:rPr>
        <w:t>7</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28D5D55E" w:rsidR="003F5E6A" w:rsidRPr="00D86007" w:rsidRDefault="003F5E6A"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w:t>
      </w:r>
      <w:proofErr w:type="gramStart"/>
      <w:r w:rsidRPr="00D86007">
        <w:rPr>
          <w:rFonts w:asciiTheme="minorEastAsia" w:hAnsiTheme="minorEastAsia"/>
          <w:szCs w:val="21"/>
        </w:rPr>
        <w:t>设备暂估单价</w:t>
      </w:r>
      <w:proofErr w:type="gramEnd"/>
      <w:r w:rsidRPr="00D86007">
        <w:rPr>
          <w:rFonts w:asciiTheme="minorEastAsia" w:hAnsiTheme="minorEastAsia"/>
          <w:szCs w:val="21"/>
        </w:rPr>
        <w:t>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38E13CE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402CD5">
        <w:rPr>
          <w:rFonts w:asciiTheme="minorEastAsia" w:hAnsiTheme="minorEastAsia" w:hint="eastAsia"/>
          <w:szCs w:val="21"/>
        </w:rPr>
        <w:t>6.550708万</w:t>
      </w:r>
      <w:r w:rsidR="00402CD5"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51772B"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B11124" w:rsidRPr="00B11124">
        <w:rPr>
          <w:rFonts w:hAnsi="宋体" w:hint="eastAsia"/>
          <w:szCs w:val="21"/>
        </w:rPr>
        <w:t>建筑机电安工程专业承包三级及以上资质</w:t>
      </w:r>
      <w:r w:rsidR="008C32B4">
        <w:rPr>
          <w:rFonts w:hAnsi="宋体" w:hint="eastAsia"/>
          <w:szCs w:val="21"/>
        </w:rPr>
        <w:t>、</w:t>
      </w:r>
      <w:r w:rsidR="008C32B4" w:rsidRPr="00CB6C31">
        <w:rPr>
          <w:rFonts w:hAnsi="宋体" w:hint="eastAsia"/>
          <w:szCs w:val="21"/>
        </w:rPr>
        <w:t>提供国家能源局核发的承装（修、试）电力设施许可证五级及以上资质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1D8AE843"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107CF7">
        <w:rPr>
          <w:rFonts w:asciiTheme="minorEastAsia" w:hAnsiTheme="minorEastAsia" w:hint="eastAsia"/>
          <w:szCs w:val="21"/>
        </w:rPr>
        <w:t>9</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A422FAF"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107CF7">
              <w:rPr>
                <w:rFonts w:asciiTheme="minorEastAsia" w:hAnsiTheme="minorEastAsia" w:cs="微软雅黑" w:hint="eastAsia"/>
                <w:sz w:val="18"/>
                <w:szCs w:val="18"/>
              </w:rPr>
              <w:t>9</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0594CC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107CF7">
        <w:rPr>
          <w:rFonts w:ascii="宋体" w:hAnsi="宋体" w:hint="eastAsia"/>
          <w:bCs/>
          <w:szCs w:val="21"/>
        </w:rPr>
        <w:t>10</w:t>
      </w:r>
      <w:r w:rsidR="003D46E9" w:rsidRPr="00FC6268">
        <w:rPr>
          <w:rFonts w:ascii="宋体" w:hAnsi="宋体" w:hint="eastAsia"/>
          <w:bCs/>
          <w:szCs w:val="21"/>
        </w:rPr>
        <w:t>月</w:t>
      </w:r>
      <w:r w:rsidR="00107CF7">
        <w:rPr>
          <w:rFonts w:ascii="宋体" w:hAnsi="宋体" w:hint="eastAsia"/>
          <w:bCs/>
          <w:szCs w:val="21"/>
        </w:rPr>
        <w:t>31</w:t>
      </w:r>
      <w:r w:rsidRPr="00FC6268">
        <w:rPr>
          <w:rFonts w:ascii="宋体" w:hAnsi="宋体" w:hint="eastAsia"/>
          <w:bCs/>
          <w:szCs w:val="21"/>
        </w:rPr>
        <w:t>日</w:t>
      </w:r>
      <w:bookmarkEnd w:id="1"/>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107CF7">
        <w:rPr>
          <w:rFonts w:ascii="宋体" w:hAnsi="宋体" w:hint="eastAsia"/>
          <w:bCs/>
          <w:szCs w:val="21"/>
        </w:rPr>
        <w:t>10</w:t>
      </w:r>
      <w:r w:rsidR="003D46E9" w:rsidRPr="00FC6268">
        <w:rPr>
          <w:rFonts w:ascii="宋体" w:hAnsi="宋体" w:hint="eastAsia"/>
          <w:bCs/>
          <w:szCs w:val="21"/>
        </w:rPr>
        <w:t>月</w:t>
      </w:r>
      <w:r w:rsidR="00107CF7">
        <w:rPr>
          <w:rFonts w:ascii="宋体" w:hAnsi="宋体" w:hint="eastAsia"/>
          <w:bCs/>
          <w:szCs w:val="21"/>
        </w:rPr>
        <w:t>31</w:t>
      </w:r>
      <w:r w:rsidRPr="00FC6268">
        <w:rPr>
          <w:rFonts w:ascii="宋体" w:hAnsi="宋体" w:hint="eastAsia"/>
          <w:bCs/>
          <w:szCs w:val="21"/>
        </w:rPr>
        <w:t xml:space="preserve">日 </w:t>
      </w:r>
      <w:r w:rsidR="00107CF7">
        <w:rPr>
          <w:rFonts w:ascii="宋体" w:hAnsi="宋体" w:hint="eastAsia"/>
          <w:bCs/>
          <w:szCs w:val="21"/>
        </w:rPr>
        <w:t>下</w:t>
      </w:r>
      <w:r w:rsidR="00AB53A4"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3</w:t>
      </w:r>
      <w:r w:rsidRPr="00FC6268">
        <w:rPr>
          <w:rFonts w:ascii="宋体" w:hAnsi="宋体" w:hint="eastAsia"/>
          <w:bCs/>
          <w:szCs w:val="21"/>
        </w:rPr>
        <w:t>0</w:t>
      </w:r>
    </w:p>
    <w:p w14:paraId="11664F92" w14:textId="4B1CE12C"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107CF7">
        <w:rPr>
          <w:rFonts w:ascii="宋体" w:hAnsi="宋体" w:hint="eastAsia"/>
          <w:bCs/>
          <w:szCs w:val="21"/>
        </w:rPr>
        <w:t>02</w:t>
      </w:r>
      <w:r w:rsidRPr="00FC6268">
        <w:rPr>
          <w:rFonts w:ascii="宋体" w:hAnsi="宋体" w:hint="eastAsia"/>
          <w:bCs/>
          <w:szCs w:val="21"/>
        </w:rPr>
        <w:t>会议室</w:t>
      </w:r>
    </w:p>
    <w:p w14:paraId="1D074F4F" w14:textId="17C50F2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107CF7">
        <w:rPr>
          <w:rFonts w:ascii="宋体" w:hAnsi="宋体" w:hint="eastAsia"/>
          <w:bCs/>
          <w:szCs w:val="21"/>
        </w:rPr>
        <w:t>10</w:t>
      </w:r>
      <w:r w:rsidR="00FC6268" w:rsidRPr="00FC6268">
        <w:rPr>
          <w:rFonts w:ascii="宋体" w:hAnsi="宋体" w:hint="eastAsia"/>
          <w:bCs/>
          <w:szCs w:val="21"/>
        </w:rPr>
        <w:t>月</w:t>
      </w:r>
      <w:r w:rsidR="00107CF7">
        <w:rPr>
          <w:rFonts w:ascii="宋体" w:hAnsi="宋体" w:hint="eastAsia"/>
          <w:bCs/>
          <w:szCs w:val="21"/>
        </w:rPr>
        <w:t>31</w:t>
      </w:r>
      <w:r w:rsidR="00FC6268" w:rsidRPr="00FC6268">
        <w:rPr>
          <w:rFonts w:ascii="宋体" w:hAnsi="宋体" w:hint="eastAsia"/>
          <w:bCs/>
          <w:szCs w:val="21"/>
        </w:rPr>
        <w:t>日</w:t>
      </w:r>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14</w:t>
      </w:r>
      <w:r w:rsidRPr="00FC6268">
        <w:rPr>
          <w:rFonts w:ascii="宋体" w:hAnsi="宋体" w:hint="eastAsia"/>
          <w:bCs/>
          <w:szCs w:val="21"/>
        </w:rPr>
        <w:t>:</w:t>
      </w:r>
      <w:r w:rsidR="00107CF7">
        <w:rPr>
          <w:rFonts w:ascii="宋体" w:hAnsi="宋体" w:hint="eastAsia"/>
          <w:bCs/>
          <w:szCs w:val="21"/>
        </w:rPr>
        <w:t>00</w:t>
      </w:r>
    </w:p>
    <w:p w14:paraId="3C7A572D" w14:textId="7D2F31C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w:t>
      </w:r>
      <w:r w:rsidR="00107CF7">
        <w:rPr>
          <w:rFonts w:ascii="宋体" w:hAnsi="宋体" w:hint="eastAsia"/>
          <w:bCs/>
          <w:szCs w:val="21"/>
        </w:rPr>
        <w:t>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3E971" w14:textId="77777777" w:rsidR="007663C8" w:rsidRDefault="007663C8" w:rsidP="002520F7">
      <w:r>
        <w:separator/>
      </w:r>
    </w:p>
  </w:endnote>
  <w:endnote w:type="continuationSeparator" w:id="0">
    <w:p w14:paraId="439C583B" w14:textId="77777777" w:rsidR="007663C8" w:rsidRDefault="007663C8"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53F3" w14:textId="77777777" w:rsidR="007663C8" w:rsidRDefault="007663C8" w:rsidP="002520F7">
      <w:r>
        <w:separator/>
      </w:r>
    </w:p>
  </w:footnote>
  <w:footnote w:type="continuationSeparator" w:id="0">
    <w:p w14:paraId="6DF88179" w14:textId="77777777" w:rsidR="007663C8" w:rsidRDefault="007663C8"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6"/>
  </w:num>
  <w:num w:numId="2" w16cid:durableId="1401708633">
    <w:abstractNumId w:val="4"/>
  </w:num>
  <w:num w:numId="3" w16cid:durableId="1398432553">
    <w:abstractNumId w:val="1"/>
  </w:num>
  <w:num w:numId="4" w16cid:durableId="1336805624">
    <w:abstractNumId w:val="3"/>
  </w:num>
  <w:num w:numId="5" w16cid:durableId="1110705427">
    <w:abstractNumId w:val="5"/>
  </w:num>
  <w:num w:numId="6" w16cid:durableId="1005596092">
    <w:abstractNumId w:val="9"/>
  </w:num>
  <w:num w:numId="7" w16cid:durableId="1448700241">
    <w:abstractNumId w:val="0"/>
  </w:num>
  <w:num w:numId="8" w16cid:durableId="558173290">
    <w:abstractNumId w:val="7"/>
  </w:num>
  <w:num w:numId="9" w16cid:durableId="1505439212">
    <w:abstractNumId w:val="8"/>
  </w:num>
  <w:num w:numId="10" w16cid:durableId="70467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07CF7"/>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0B80"/>
    <w:rsid w:val="003D46E9"/>
    <w:rsid w:val="003E319B"/>
    <w:rsid w:val="003F5E6A"/>
    <w:rsid w:val="00402CD5"/>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264FB"/>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663C8"/>
    <w:rsid w:val="00770A56"/>
    <w:rsid w:val="00774088"/>
    <w:rsid w:val="007813D5"/>
    <w:rsid w:val="007828ED"/>
    <w:rsid w:val="007900B6"/>
    <w:rsid w:val="00792C2C"/>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32B4"/>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5B7"/>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Pages>
  <Words>1035</Words>
  <Characters>5903</Characters>
  <Application>Microsoft Office Word</Application>
  <DocSecurity>0</DocSecurity>
  <Lines>49</Lines>
  <Paragraphs>13</Paragraphs>
  <ScaleCrop>false</ScaleCrop>
  <Company>Microsoft</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41</cp:revision>
  <cp:lastPrinted>2022-03-31T05:42:00Z</cp:lastPrinted>
  <dcterms:created xsi:type="dcterms:W3CDTF">2024-08-25T08:27:00Z</dcterms:created>
  <dcterms:modified xsi:type="dcterms:W3CDTF">2025-10-27T06:55:00Z</dcterms:modified>
</cp:coreProperties>
</file>